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DB9A" w14:textId="2166A657" w:rsidR="00AF3CAE" w:rsidRPr="009204AA" w:rsidRDefault="00E7050F" w:rsidP="006F3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E5A9A30" wp14:editId="65CBEFD5">
            <wp:simplePos x="0" y="0"/>
            <wp:positionH relativeFrom="column">
              <wp:posOffset>1821815</wp:posOffset>
            </wp:positionH>
            <wp:positionV relativeFrom="paragraph">
              <wp:posOffset>334645</wp:posOffset>
            </wp:positionV>
            <wp:extent cx="1571625" cy="688340"/>
            <wp:effectExtent l="0" t="0" r="9525" b="0"/>
            <wp:wrapNone/>
            <wp:docPr id="10" name="Obraz 9" descr="C:\Users\marzena.joanna.bieli\Desktop\MARZENA\LOGO_CBK_UMED\CBK__logotyp\logo en\CBK__logo__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C:\Users\marzena.joanna.bieli\Desktop\MARZENA\LOGO_CBK_UMED\CBK__logotyp\logo en\CBK__logo_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4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18BF70" wp14:editId="348D77E4">
            <wp:simplePos x="0" y="0"/>
            <wp:positionH relativeFrom="column">
              <wp:posOffset>-271145</wp:posOffset>
            </wp:positionH>
            <wp:positionV relativeFrom="paragraph">
              <wp:posOffset>330835</wp:posOffset>
            </wp:positionV>
            <wp:extent cx="1981200" cy="574040"/>
            <wp:effectExtent l="0" t="0" r="0" b="0"/>
            <wp:wrapNone/>
            <wp:docPr id="9" name="Obraz 8" descr="C:\Users\marzena.joanna.bieli\Desktop\MARZENA\LOGO_CBK_UMED\medical university of lodz_mał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Users\marzena.joanna.bieli\Desktop\MARZENA\LOGO_CBK_UMED\medical university of lodz_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47" w:rsidRPr="009204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2C0CADAF" wp14:editId="3D92927A">
            <wp:simplePos x="0" y="0"/>
            <wp:positionH relativeFrom="column">
              <wp:posOffset>890905</wp:posOffset>
            </wp:positionH>
            <wp:positionV relativeFrom="paragraph">
              <wp:posOffset>-109220</wp:posOffset>
            </wp:positionV>
            <wp:extent cx="3789045" cy="438150"/>
            <wp:effectExtent l="0" t="0" r="1905" b="0"/>
            <wp:wrapNone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22" cy="43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9D237" w14:textId="7A08218E" w:rsidR="00AF3CAE" w:rsidRPr="009204AA" w:rsidRDefault="00E7050F" w:rsidP="006F3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B3336C" wp14:editId="63EEBD08">
            <wp:simplePos x="0" y="0"/>
            <wp:positionH relativeFrom="column">
              <wp:posOffset>3663315</wp:posOffset>
            </wp:positionH>
            <wp:positionV relativeFrom="paragraph">
              <wp:posOffset>19685</wp:posOffset>
            </wp:positionV>
            <wp:extent cx="1558290" cy="695960"/>
            <wp:effectExtent l="0" t="0" r="3810" b="8890"/>
            <wp:wrapNone/>
            <wp:docPr id="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613F3" w14:textId="41B928FF" w:rsidR="00AF3CAE" w:rsidRPr="009204AA" w:rsidRDefault="00AF3CAE" w:rsidP="006F3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2C830" w14:textId="24FC4F81" w:rsidR="00AE7CD7" w:rsidRPr="009204AA" w:rsidRDefault="00AE7CD7" w:rsidP="00E70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61829" w14:textId="3ECBF662" w:rsidR="00B95763" w:rsidRPr="00E7050F" w:rsidRDefault="00E7050F" w:rsidP="00E705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F">
        <w:rPr>
          <w:rFonts w:ascii="Times New Roman" w:hAnsi="Times New Roman" w:cs="Times New Roman"/>
          <w:b/>
          <w:i/>
          <w:sz w:val="28"/>
          <w:szCs w:val="28"/>
        </w:rPr>
        <w:t>INFORMACJA</w:t>
      </w:r>
    </w:p>
    <w:p w14:paraId="7F44D8C6" w14:textId="04FD111B" w:rsidR="00E7050F" w:rsidRPr="00E7050F" w:rsidRDefault="00E7050F" w:rsidP="00E7050F">
      <w:pPr>
        <w:spacing w:after="0" w:line="360" w:lineRule="auto"/>
        <w:jc w:val="both"/>
        <w:rPr>
          <w:sz w:val="24"/>
          <w:szCs w:val="24"/>
        </w:rPr>
      </w:pPr>
      <w:r w:rsidRPr="00E7050F">
        <w:rPr>
          <w:sz w:val="24"/>
          <w:szCs w:val="24"/>
        </w:rPr>
        <w:t>W Klinice</w:t>
      </w:r>
      <w:r w:rsidRPr="00E7050F">
        <w:rPr>
          <w:sz w:val="24"/>
          <w:szCs w:val="24"/>
        </w:rPr>
        <w:t xml:space="preserve"> Dermatologii, Dermatologii Dziecięcej i Onkologicznej Uniwersytetu Medycznego</w:t>
      </w:r>
      <w:r>
        <w:rPr>
          <w:sz w:val="24"/>
          <w:szCs w:val="24"/>
        </w:rPr>
        <w:t xml:space="preserve">               </w:t>
      </w:r>
      <w:r w:rsidRPr="00E7050F">
        <w:rPr>
          <w:sz w:val="24"/>
          <w:szCs w:val="24"/>
        </w:rPr>
        <w:t xml:space="preserve"> w Łodzi</w:t>
      </w:r>
      <w:r>
        <w:rPr>
          <w:sz w:val="24"/>
          <w:szCs w:val="24"/>
        </w:rPr>
        <w:t xml:space="preserve"> (ul. Kniaziewicza 1/5, </w:t>
      </w:r>
      <w:proofErr w:type="spellStart"/>
      <w:r>
        <w:rPr>
          <w:sz w:val="24"/>
          <w:szCs w:val="24"/>
        </w:rPr>
        <w:t>WSSz</w:t>
      </w:r>
      <w:proofErr w:type="spellEnd"/>
      <w:r>
        <w:rPr>
          <w:sz w:val="24"/>
          <w:szCs w:val="24"/>
        </w:rPr>
        <w:t>. im. dr Wł. Biegańskiego w Łodzi)</w:t>
      </w:r>
      <w:r w:rsidRPr="00E7050F">
        <w:rPr>
          <w:sz w:val="24"/>
          <w:szCs w:val="24"/>
        </w:rPr>
        <w:t xml:space="preserve"> prowadzone jest </w:t>
      </w:r>
      <w:r>
        <w:rPr>
          <w:sz w:val="24"/>
          <w:szCs w:val="24"/>
        </w:rPr>
        <w:t xml:space="preserve">                           </w:t>
      </w:r>
      <w:r w:rsidRPr="00E7050F">
        <w:rPr>
          <w:sz w:val="24"/>
          <w:szCs w:val="24"/>
        </w:rPr>
        <w:t>w ramach Agencji Badań Medycznych niekome</w:t>
      </w:r>
      <w:bookmarkStart w:id="0" w:name="_GoBack"/>
      <w:bookmarkEnd w:id="0"/>
      <w:r w:rsidRPr="00E7050F">
        <w:rPr>
          <w:sz w:val="24"/>
          <w:szCs w:val="24"/>
        </w:rPr>
        <w:t xml:space="preserve">rcyjne badanie kliniczne STEADY </w:t>
      </w:r>
      <w:r>
        <w:rPr>
          <w:sz w:val="24"/>
          <w:szCs w:val="24"/>
        </w:rPr>
        <w:t xml:space="preserve">                                      </w:t>
      </w:r>
      <w:r w:rsidRPr="00E7050F">
        <w:rPr>
          <w:b/>
          <w:sz w:val="24"/>
          <w:szCs w:val="24"/>
        </w:rPr>
        <w:t xml:space="preserve">pt.: „Prospektywne, randomizowane, otwarte badanie kliniczne III fazy </w:t>
      </w:r>
      <w:r>
        <w:rPr>
          <w:b/>
          <w:sz w:val="24"/>
          <w:szCs w:val="24"/>
        </w:rPr>
        <w:t xml:space="preserve"> </w:t>
      </w:r>
      <w:r w:rsidRPr="00E7050F">
        <w:rPr>
          <w:b/>
          <w:sz w:val="24"/>
          <w:szCs w:val="24"/>
        </w:rPr>
        <w:t xml:space="preserve">z zaślepieniem oceny punktu końcowego oceniające skuteczność i bezpieczeństwo stosowania </w:t>
      </w:r>
      <w:proofErr w:type="spellStart"/>
      <w:r w:rsidRPr="00E7050F">
        <w:rPr>
          <w:b/>
          <w:sz w:val="24"/>
          <w:szCs w:val="24"/>
        </w:rPr>
        <w:t>cyklosporyny</w:t>
      </w:r>
      <w:proofErr w:type="spellEnd"/>
      <w:r>
        <w:rPr>
          <w:b/>
          <w:sz w:val="24"/>
          <w:szCs w:val="24"/>
        </w:rPr>
        <w:t xml:space="preserve"> </w:t>
      </w:r>
      <w:r w:rsidRPr="00E7050F">
        <w:rPr>
          <w:b/>
          <w:sz w:val="24"/>
          <w:szCs w:val="24"/>
        </w:rPr>
        <w:t xml:space="preserve"> i </w:t>
      </w:r>
      <w:proofErr w:type="spellStart"/>
      <w:r w:rsidRPr="00E7050F">
        <w:rPr>
          <w:b/>
          <w:sz w:val="24"/>
          <w:szCs w:val="24"/>
        </w:rPr>
        <w:t>metotreksatu</w:t>
      </w:r>
      <w:proofErr w:type="spellEnd"/>
      <w:r w:rsidRPr="00E7050F">
        <w:rPr>
          <w:b/>
          <w:sz w:val="24"/>
          <w:szCs w:val="24"/>
        </w:rPr>
        <w:t xml:space="preserve"> u dzieci i młodzieży z atopowym zapaleniem skóry o nasileniu umiarkowanym do ciężkiego”.</w:t>
      </w:r>
      <w:r w:rsidRPr="00E7050F">
        <w:rPr>
          <w:sz w:val="24"/>
          <w:szCs w:val="24"/>
        </w:rPr>
        <w:t xml:space="preserve"> </w:t>
      </w:r>
    </w:p>
    <w:p w14:paraId="0B615CDA" w14:textId="140B4D6C" w:rsidR="00E7050F" w:rsidRPr="009204AA" w:rsidRDefault="00E7050F" w:rsidP="00E70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0F">
        <w:rPr>
          <w:sz w:val="24"/>
          <w:szCs w:val="24"/>
        </w:rPr>
        <w:t xml:space="preserve">Badanie ma na celu ocenę skuteczności i efektywności stosowania </w:t>
      </w:r>
      <w:proofErr w:type="spellStart"/>
      <w:r w:rsidRPr="00E7050F">
        <w:rPr>
          <w:sz w:val="24"/>
          <w:szCs w:val="24"/>
        </w:rPr>
        <w:t>cyklosporyny</w:t>
      </w:r>
      <w:proofErr w:type="spellEnd"/>
      <w:r w:rsidRPr="00E70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E7050F">
        <w:rPr>
          <w:sz w:val="24"/>
          <w:szCs w:val="24"/>
        </w:rPr>
        <w:t xml:space="preserve">i </w:t>
      </w:r>
      <w:proofErr w:type="spellStart"/>
      <w:r w:rsidRPr="00E7050F">
        <w:rPr>
          <w:sz w:val="24"/>
          <w:szCs w:val="24"/>
        </w:rPr>
        <w:t>metotreksatu</w:t>
      </w:r>
      <w:proofErr w:type="spellEnd"/>
      <w:r w:rsidRPr="00E7050F">
        <w:rPr>
          <w:sz w:val="24"/>
          <w:szCs w:val="24"/>
        </w:rPr>
        <w:t xml:space="preserve"> w grupie najmłodszych dzieci. Dzieci objęte są specjalistyczną opieką wieloprofilową. </w:t>
      </w:r>
    </w:p>
    <w:p w14:paraId="10BA9AA2" w14:textId="2ACCB79C" w:rsidR="00FA0622" w:rsidRPr="00E7050F" w:rsidRDefault="00FA0622" w:rsidP="006F33A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E7050F">
        <w:rPr>
          <w:rFonts w:cstheme="minorHAnsi"/>
          <w:sz w:val="24"/>
          <w:szCs w:val="24"/>
        </w:rPr>
        <w:t>Do badania zapraszamy wszystkich pacjentów pomiędzy 2</w:t>
      </w:r>
      <w:r w:rsidR="00252689" w:rsidRPr="00E7050F">
        <w:rPr>
          <w:rFonts w:cstheme="minorHAnsi"/>
          <w:sz w:val="24"/>
          <w:szCs w:val="24"/>
        </w:rPr>
        <w:t>.</w:t>
      </w:r>
      <w:r w:rsidRPr="00E7050F">
        <w:rPr>
          <w:rFonts w:cstheme="minorHAnsi"/>
          <w:sz w:val="24"/>
          <w:szCs w:val="24"/>
        </w:rPr>
        <w:t xml:space="preserve"> a 18</w:t>
      </w:r>
      <w:r w:rsidR="00252689" w:rsidRPr="00E7050F">
        <w:rPr>
          <w:rFonts w:cstheme="minorHAnsi"/>
          <w:sz w:val="24"/>
          <w:szCs w:val="24"/>
        </w:rPr>
        <w:t>.</w:t>
      </w:r>
      <w:r w:rsidRPr="00E7050F">
        <w:rPr>
          <w:rFonts w:cstheme="minorHAnsi"/>
          <w:sz w:val="24"/>
          <w:szCs w:val="24"/>
        </w:rPr>
        <w:t xml:space="preserve"> r.ż.</w:t>
      </w:r>
      <w:r w:rsidR="00E7050F" w:rsidRPr="00E7050F">
        <w:rPr>
          <w:rFonts w:cstheme="minorHAnsi"/>
          <w:sz w:val="24"/>
          <w:szCs w:val="24"/>
        </w:rPr>
        <w:t xml:space="preserve"> </w:t>
      </w:r>
      <w:r w:rsidR="00E7050F" w:rsidRPr="00E7050F">
        <w:rPr>
          <w:rFonts w:cstheme="minorHAnsi"/>
          <w:b/>
          <w:sz w:val="24"/>
          <w:szCs w:val="24"/>
        </w:rPr>
        <w:t>( ze szczególnym naciskiem na grupę dzieci pomiędzy 2. a 6 r.ż.)</w:t>
      </w:r>
      <w:r w:rsidRPr="00E7050F">
        <w:rPr>
          <w:rFonts w:cstheme="minorHAnsi"/>
          <w:b/>
          <w:sz w:val="24"/>
          <w:szCs w:val="24"/>
        </w:rPr>
        <w:t xml:space="preserve">, </w:t>
      </w:r>
      <w:r w:rsidRPr="00E7050F">
        <w:rPr>
          <w:rFonts w:cstheme="minorHAnsi"/>
          <w:sz w:val="24"/>
          <w:szCs w:val="24"/>
        </w:rPr>
        <w:t>którzy mają umiarkowaną lub ciężką postać AZS i u których stosowane miejscowe leczenie nie powoduje poprawy stanu klinicznego.</w:t>
      </w:r>
    </w:p>
    <w:p w14:paraId="50722866" w14:textId="29FB4566" w:rsidR="00AE7CD7" w:rsidRDefault="00E7050F" w:rsidP="006F33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Poniżej dane kontaktowe pod którymi Pacjenci uzyskają szczegółowe informacje:</w:t>
      </w:r>
    </w:p>
    <w:tbl>
      <w:tblPr>
        <w:tblStyle w:val="Tabela-Siatk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AE7CD7" w14:paraId="48474007" w14:textId="77777777" w:rsidTr="00AE7CD7">
        <w:tc>
          <w:tcPr>
            <w:tcW w:w="9062" w:type="dxa"/>
          </w:tcPr>
          <w:p w14:paraId="45296F9D" w14:textId="0B7801FD" w:rsidR="00AE7CD7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AC2FB8" w14:textId="2A4BD8CF" w:rsidR="00AE7CD7" w:rsidRPr="00252689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5268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Dane kontaktowe:</w:t>
            </w:r>
          </w:p>
          <w:p w14:paraId="14BE576D" w14:textId="311C2556" w:rsidR="00AE7CD7" w:rsidRPr="00B63DBB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BB">
              <w:rPr>
                <w:rFonts w:ascii="Times New Roman" w:hAnsi="Times New Roman" w:cs="Times New Roman"/>
                <w:sz w:val="28"/>
                <w:szCs w:val="28"/>
              </w:rPr>
              <w:t>Oddział Dermatologii, Dermatologii Dziecięcej</w:t>
            </w:r>
          </w:p>
          <w:p w14:paraId="7BD48089" w14:textId="3F988315" w:rsidR="00B63DBB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BB">
              <w:rPr>
                <w:rFonts w:ascii="Times New Roman" w:hAnsi="Times New Roman" w:cs="Times New Roman"/>
                <w:sz w:val="28"/>
                <w:szCs w:val="28"/>
              </w:rPr>
              <w:t>i Onkologicznej</w:t>
            </w:r>
            <w:r w:rsidR="00397325" w:rsidRPr="00B6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DBB" w:rsidRPr="00B63DBB">
              <w:rPr>
                <w:rFonts w:ascii="Times New Roman" w:hAnsi="Times New Roman" w:cs="Times New Roman"/>
                <w:sz w:val="28"/>
                <w:szCs w:val="28"/>
              </w:rPr>
              <w:t xml:space="preserve">Wojewódzkiego </w:t>
            </w:r>
            <w:r w:rsidR="00397325" w:rsidRPr="00B63DBB">
              <w:rPr>
                <w:rFonts w:ascii="Times New Roman" w:hAnsi="Times New Roman" w:cs="Times New Roman"/>
                <w:sz w:val="28"/>
                <w:szCs w:val="28"/>
              </w:rPr>
              <w:t xml:space="preserve">Specjalistycznego Szpitala </w:t>
            </w:r>
          </w:p>
          <w:p w14:paraId="6AAFA66B" w14:textId="389996F9" w:rsidR="00AE7CD7" w:rsidRPr="00B63DBB" w:rsidRDefault="00397325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BB">
              <w:rPr>
                <w:rFonts w:ascii="Times New Roman" w:hAnsi="Times New Roman" w:cs="Times New Roman"/>
                <w:sz w:val="28"/>
                <w:szCs w:val="28"/>
              </w:rPr>
              <w:t>im. dr Wł. Biegańskiego w Łodzi</w:t>
            </w:r>
          </w:p>
          <w:p w14:paraId="6F904B62" w14:textId="5640223F" w:rsidR="00AE7CD7" w:rsidRPr="00252689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689">
              <w:rPr>
                <w:rFonts w:ascii="Times New Roman" w:hAnsi="Times New Roman" w:cs="Times New Roman"/>
                <w:sz w:val="32"/>
                <w:szCs w:val="32"/>
              </w:rPr>
              <w:t>ul. Kniaziewicza 1/5, 91-347 Łódź, pawilon T</w:t>
            </w:r>
          </w:p>
          <w:p w14:paraId="0DA8D9C1" w14:textId="105B2D81" w:rsidR="00AE7CD7" w:rsidRPr="00252689" w:rsidRDefault="00AE7CD7" w:rsidP="00AE7CD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689">
              <w:rPr>
                <w:rFonts w:ascii="Times New Roman" w:hAnsi="Times New Roman" w:cs="Times New Roman"/>
                <w:sz w:val="32"/>
                <w:szCs w:val="32"/>
              </w:rPr>
              <w:t>Telefony kontaktowe:</w:t>
            </w:r>
          </w:p>
          <w:p w14:paraId="6E33A714" w14:textId="526363B0" w:rsidR="00AE7CD7" w:rsidRPr="00B63DBB" w:rsidRDefault="00AE7CD7" w:rsidP="00AE7CD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DBB">
              <w:rPr>
                <w:rFonts w:ascii="Times New Roman" w:hAnsi="Times New Roman" w:cs="Times New Roman"/>
                <w:b/>
                <w:sz w:val="32"/>
                <w:szCs w:val="32"/>
              </w:rPr>
              <w:t>660 424</w:t>
            </w:r>
            <w:r w:rsidR="00AD39F5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B63DBB">
              <w:rPr>
                <w:rFonts w:ascii="Times New Roman" w:hAnsi="Times New Roman" w:cs="Times New Roman"/>
                <w:b/>
                <w:sz w:val="32"/>
                <w:szCs w:val="32"/>
              </w:rPr>
              <w:t>204</w:t>
            </w:r>
            <w:r w:rsidR="00AD39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D39F5" w:rsidRPr="00AD39F5">
              <w:rPr>
                <w:rFonts w:ascii="Times New Roman" w:hAnsi="Times New Roman" w:cs="Times New Roman"/>
                <w:b/>
                <w:sz w:val="26"/>
                <w:szCs w:val="26"/>
              </w:rPr>
              <w:t>p. Małgorzata Tybura - sekretariat</w:t>
            </w:r>
          </w:p>
          <w:p w14:paraId="4E9DA06D" w14:textId="462492CE" w:rsidR="00AE7CD7" w:rsidRPr="00AD39F5" w:rsidRDefault="00AE7CD7" w:rsidP="00AE7CD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D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603 756 804 </w:t>
            </w:r>
            <w:r w:rsidR="00AD39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AD39F5" w:rsidRPr="00AD39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Prof. Joanna Narbutt </w:t>
            </w:r>
            <w:r w:rsidRPr="00AD39F5">
              <w:rPr>
                <w:rFonts w:ascii="Times New Roman" w:hAnsi="Times New Roman" w:cs="Times New Roman"/>
                <w:b/>
                <w:sz w:val="26"/>
                <w:szCs w:val="26"/>
              </w:rPr>
              <w:t>(wyłącznie sms)</w:t>
            </w:r>
          </w:p>
          <w:p w14:paraId="60661BD9" w14:textId="7115AC42" w:rsidR="00AE7CD7" w:rsidRDefault="00AE7CD7" w:rsidP="006F33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5C36AA8" w14:textId="3563052B" w:rsidR="00FA0622" w:rsidRPr="009204AA" w:rsidRDefault="00FA0622" w:rsidP="0062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622" w:rsidRPr="009204AA" w:rsidSect="00E705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C73"/>
    <w:multiLevelType w:val="hybridMultilevel"/>
    <w:tmpl w:val="B4C0A8C2"/>
    <w:lvl w:ilvl="0" w:tplc="89D2A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EF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8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BE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49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42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CD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9553B"/>
    <w:multiLevelType w:val="hybridMultilevel"/>
    <w:tmpl w:val="F8C431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9"/>
    <w:rsid w:val="001D1A5A"/>
    <w:rsid w:val="00213EC5"/>
    <w:rsid w:val="00234128"/>
    <w:rsid w:val="00252689"/>
    <w:rsid w:val="002E0F6F"/>
    <w:rsid w:val="00327DAB"/>
    <w:rsid w:val="00356DE4"/>
    <w:rsid w:val="00397325"/>
    <w:rsid w:val="003A369B"/>
    <w:rsid w:val="00460DB8"/>
    <w:rsid w:val="00501A1E"/>
    <w:rsid w:val="005E1389"/>
    <w:rsid w:val="0062423C"/>
    <w:rsid w:val="00646B22"/>
    <w:rsid w:val="00647E49"/>
    <w:rsid w:val="006F33AC"/>
    <w:rsid w:val="007513E3"/>
    <w:rsid w:val="00792A47"/>
    <w:rsid w:val="008B1B3B"/>
    <w:rsid w:val="009204AA"/>
    <w:rsid w:val="00A22EC6"/>
    <w:rsid w:val="00AD39F5"/>
    <w:rsid w:val="00AE7CD7"/>
    <w:rsid w:val="00AF3CAE"/>
    <w:rsid w:val="00B63DBB"/>
    <w:rsid w:val="00B95763"/>
    <w:rsid w:val="00C2004B"/>
    <w:rsid w:val="00C405DB"/>
    <w:rsid w:val="00CB3C69"/>
    <w:rsid w:val="00CF6C74"/>
    <w:rsid w:val="00D57739"/>
    <w:rsid w:val="00D9001C"/>
    <w:rsid w:val="00E7050F"/>
    <w:rsid w:val="00E74E44"/>
    <w:rsid w:val="00FA0622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EAC6"/>
  <w15:chartTrackingRefBased/>
  <w15:docId w15:val="{C2EF0355-1035-4C40-9DD2-EC9B14F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CD7"/>
    <w:pPr>
      <w:ind w:left="720"/>
      <w:contextualSpacing/>
    </w:pPr>
  </w:style>
  <w:style w:type="table" w:styleId="Tabela-Siatka">
    <w:name w:val="Table Grid"/>
    <w:basedOn w:val="Standardowy"/>
    <w:uiPriority w:val="39"/>
    <w:rsid w:val="00A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0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CIT01220033</dc:creator>
  <cp:keywords/>
  <dc:description/>
  <cp:lastModifiedBy>CIT08160008</cp:lastModifiedBy>
  <cp:revision>2</cp:revision>
  <cp:lastPrinted>2024-02-08T12:11:00Z</cp:lastPrinted>
  <dcterms:created xsi:type="dcterms:W3CDTF">2024-02-08T12:59:00Z</dcterms:created>
  <dcterms:modified xsi:type="dcterms:W3CDTF">2024-02-08T12:59:00Z</dcterms:modified>
</cp:coreProperties>
</file>