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8294D" w14:textId="6157DDFE" w:rsidR="00303AAA" w:rsidRPr="00C42852" w:rsidRDefault="00303AAA" w:rsidP="00C42852">
      <w:pPr>
        <w:snapToGrid w:val="0"/>
        <w:spacing w:after="120" w:line="324" w:lineRule="auto"/>
        <w:jc w:val="center"/>
        <w:rPr>
          <w:b/>
          <w:color w:val="000000" w:themeColor="text1"/>
          <w:sz w:val="28"/>
        </w:rPr>
      </w:pPr>
      <w:r w:rsidRPr="00C42852">
        <w:rPr>
          <w:b/>
          <w:noProof/>
          <w:color w:val="000000" w:themeColor="text1"/>
        </w:rPr>
        <w:drawing>
          <wp:inline distT="0" distB="0" distL="0" distR="0" wp14:anchorId="4943550F" wp14:editId="567AFCF0">
            <wp:extent cx="1371600" cy="1371600"/>
            <wp:effectExtent l="0" t="0" r="0" b="0"/>
            <wp:docPr id="663843659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43659" name="Grafika 6638436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852">
        <w:rPr>
          <w:b/>
          <w:color w:val="000000" w:themeColor="text1"/>
          <w:sz w:val="28"/>
        </w:rPr>
        <w:t>POLSKIE TOWARZYSTWO DERMATOLOGICZNE</w:t>
      </w:r>
    </w:p>
    <w:p w14:paraId="527990A0" w14:textId="77777777" w:rsidR="00303AAA" w:rsidRPr="00C42852" w:rsidRDefault="00303AAA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74AA2A74" w14:textId="77777777" w:rsidR="004551C9" w:rsidRPr="00C42852" w:rsidRDefault="004551C9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06B747E1" w14:textId="3AD614D7" w:rsidR="004551C9" w:rsidRPr="004D02B1" w:rsidRDefault="004C05E7" w:rsidP="00B44747">
      <w:pPr>
        <w:spacing w:after="120" w:line="360" w:lineRule="auto"/>
        <w:jc w:val="center"/>
        <w:rPr>
          <w:b/>
          <w:color w:val="000000" w:themeColor="text1"/>
          <w:sz w:val="28"/>
          <w:szCs w:val="28"/>
        </w:rPr>
      </w:pPr>
      <w:r w:rsidRPr="00AA6AFF">
        <w:rPr>
          <w:b/>
          <w:color w:val="000000" w:themeColor="text1"/>
          <w:sz w:val="28"/>
          <w:szCs w:val="28"/>
        </w:rPr>
        <w:t xml:space="preserve">Regulamin </w:t>
      </w:r>
      <w:r w:rsidR="00F60D4E" w:rsidRPr="00AA6AFF">
        <w:rPr>
          <w:b/>
          <w:color w:val="000000" w:themeColor="text1"/>
          <w:sz w:val="28"/>
          <w:szCs w:val="28"/>
        </w:rPr>
        <w:t xml:space="preserve">konkursu </w:t>
      </w:r>
      <w:r w:rsidR="00C16A94" w:rsidRPr="00AA6AFF">
        <w:rPr>
          <w:b/>
          <w:i/>
          <w:iCs/>
          <w:color w:val="000000" w:themeColor="text1"/>
          <w:sz w:val="28"/>
          <w:szCs w:val="28"/>
        </w:rPr>
        <w:t xml:space="preserve">na stypendium zjazdowe EADV </w:t>
      </w:r>
      <w:r w:rsidR="00AA6AFF" w:rsidRPr="00AA6AFF">
        <w:rPr>
          <w:b/>
          <w:color w:val="000000" w:themeColor="text1"/>
          <w:sz w:val="28"/>
          <w:szCs w:val="28"/>
        </w:rPr>
        <w:t>dla młodych członków PTD</w:t>
      </w:r>
      <w:r w:rsidR="00C16A94" w:rsidRPr="00AA6AFF">
        <w:rPr>
          <w:b/>
          <w:color w:val="000000" w:themeColor="text1"/>
          <w:sz w:val="28"/>
          <w:szCs w:val="28"/>
        </w:rPr>
        <w:t>, którzy obronili pracę doktorską w latach 2021</w:t>
      </w:r>
      <w:r w:rsidR="00AA6AFF" w:rsidRPr="00AA6AFF">
        <w:rPr>
          <w:b/>
          <w:color w:val="000000" w:themeColor="text1"/>
          <w:sz w:val="28"/>
          <w:szCs w:val="28"/>
        </w:rPr>
        <w:t>-</w:t>
      </w:r>
      <w:r w:rsidR="00C16A94" w:rsidRPr="00AA6AFF">
        <w:rPr>
          <w:b/>
          <w:color w:val="000000" w:themeColor="text1"/>
          <w:sz w:val="28"/>
          <w:szCs w:val="28"/>
        </w:rPr>
        <w:t>2024</w:t>
      </w:r>
    </w:p>
    <w:p w14:paraId="418457A5" w14:textId="77777777" w:rsidR="00303AAA" w:rsidRPr="00C42852" w:rsidRDefault="00303AAA" w:rsidP="00C42852">
      <w:pPr>
        <w:pStyle w:val="Akapitzlist"/>
        <w:spacing w:after="120" w:line="324" w:lineRule="auto"/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062ECD" w14:textId="0F6263BA" w:rsidR="00303AAA" w:rsidRPr="00C42852" w:rsidRDefault="004551C9" w:rsidP="00C42852">
      <w:pPr>
        <w:spacing w:after="120" w:line="324" w:lineRule="auto"/>
        <w:jc w:val="center"/>
        <w:rPr>
          <w:b/>
          <w:color w:val="000000" w:themeColor="text1"/>
        </w:rPr>
      </w:pPr>
      <w:r w:rsidRPr="00C42852">
        <w:rPr>
          <w:b/>
          <w:color w:val="000000" w:themeColor="text1"/>
        </w:rPr>
        <w:t>§ 1</w:t>
      </w:r>
    </w:p>
    <w:p w14:paraId="31976BAF" w14:textId="068BB7BF" w:rsidR="004551C9" w:rsidRPr="004D02B1" w:rsidRDefault="004551C9" w:rsidP="00C42852">
      <w:pPr>
        <w:pStyle w:val="Akapitzlist"/>
        <w:spacing w:after="120" w:line="324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7694EE57" w14:textId="33E38BDF" w:rsidR="00303AAA" w:rsidRPr="004D02B1" w:rsidRDefault="004551C9" w:rsidP="00CF3E9F">
      <w:pPr>
        <w:spacing w:after="120" w:line="324" w:lineRule="auto"/>
        <w:jc w:val="both"/>
        <w:rPr>
          <w:b/>
          <w:color w:val="000000" w:themeColor="text1"/>
        </w:rPr>
      </w:pPr>
      <w:r w:rsidRPr="004D02B1">
        <w:rPr>
          <w:b/>
          <w:color w:val="000000" w:themeColor="text1"/>
        </w:rPr>
        <w:t xml:space="preserve">Regulamin określa tryb i zasady </w:t>
      </w:r>
      <w:r w:rsidR="00F60D4E" w:rsidRPr="004D02B1">
        <w:rPr>
          <w:b/>
          <w:color w:val="000000" w:themeColor="text1"/>
        </w:rPr>
        <w:t xml:space="preserve">wyboru kandydatów </w:t>
      </w:r>
      <w:r w:rsidR="00C42852" w:rsidRPr="004D02B1">
        <w:rPr>
          <w:b/>
          <w:color w:val="000000" w:themeColor="text1"/>
        </w:rPr>
        <w:t xml:space="preserve">przez Komisję Polskiego Towarzystwa Dermatologicznego </w:t>
      </w:r>
      <w:r w:rsidR="00F60D4E" w:rsidRPr="004D02B1">
        <w:rPr>
          <w:b/>
          <w:color w:val="000000" w:themeColor="text1"/>
        </w:rPr>
        <w:t xml:space="preserve">na uczestnictwo w </w:t>
      </w:r>
      <w:r w:rsidR="004D02B1" w:rsidRPr="004D02B1">
        <w:rPr>
          <w:b/>
          <w:color w:val="000000" w:themeColor="text1"/>
        </w:rPr>
        <w:t>konferencji EADV 2024 w Amsterdamie</w:t>
      </w:r>
      <w:r w:rsidR="00F60D4E" w:rsidRPr="004D02B1">
        <w:rPr>
          <w:b/>
          <w:color w:val="000000" w:themeColor="text1"/>
        </w:rPr>
        <w:t xml:space="preserve">, programie </w:t>
      </w:r>
      <w:r w:rsidR="004D02B1" w:rsidRPr="004D02B1">
        <w:rPr>
          <w:b/>
          <w:color w:val="000000" w:themeColor="text1"/>
        </w:rPr>
        <w:t>stypendiów</w:t>
      </w:r>
      <w:r w:rsidR="00C16A94">
        <w:rPr>
          <w:b/>
          <w:color w:val="000000" w:themeColor="text1"/>
        </w:rPr>
        <w:t xml:space="preserve"> fundowanych</w:t>
      </w:r>
      <w:r w:rsidR="00F60D4E" w:rsidRPr="004D02B1">
        <w:rPr>
          <w:b/>
          <w:color w:val="000000" w:themeColor="text1"/>
        </w:rPr>
        <w:t xml:space="preserve"> przez L’Oréal </w:t>
      </w:r>
      <w:proofErr w:type="spellStart"/>
      <w:r w:rsidR="00F60D4E" w:rsidRPr="004D02B1">
        <w:rPr>
          <w:b/>
          <w:color w:val="000000" w:themeColor="text1"/>
        </w:rPr>
        <w:t>Dermatological</w:t>
      </w:r>
      <w:proofErr w:type="spellEnd"/>
      <w:r w:rsidR="00F60D4E" w:rsidRPr="004D02B1">
        <w:rPr>
          <w:b/>
          <w:color w:val="000000" w:themeColor="text1"/>
        </w:rPr>
        <w:t xml:space="preserve"> </w:t>
      </w:r>
      <w:proofErr w:type="spellStart"/>
      <w:r w:rsidR="00F60D4E" w:rsidRPr="004D02B1">
        <w:rPr>
          <w:b/>
          <w:color w:val="000000" w:themeColor="text1"/>
        </w:rPr>
        <w:t>Beauty</w:t>
      </w:r>
      <w:proofErr w:type="spellEnd"/>
      <w:r w:rsidR="00C42852" w:rsidRPr="004D02B1">
        <w:rPr>
          <w:b/>
          <w:color w:val="000000" w:themeColor="text1"/>
        </w:rPr>
        <w:t>.</w:t>
      </w:r>
    </w:p>
    <w:p w14:paraId="2336468F" w14:textId="77777777" w:rsidR="00C42852" w:rsidRPr="004D02B1" w:rsidRDefault="00C42852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1003FD4E" w14:textId="64B23208" w:rsidR="004551C9" w:rsidRPr="004D02B1" w:rsidRDefault="004551C9" w:rsidP="00C42852">
      <w:pPr>
        <w:spacing w:after="120" w:line="324" w:lineRule="auto"/>
        <w:jc w:val="center"/>
        <w:rPr>
          <w:b/>
          <w:color w:val="000000" w:themeColor="text1"/>
        </w:rPr>
      </w:pPr>
      <w:r w:rsidRPr="004D02B1">
        <w:rPr>
          <w:b/>
          <w:color w:val="000000" w:themeColor="text1"/>
        </w:rPr>
        <w:t>§ 2</w:t>
      </w:r>
    </w:p>
    <w:p w14:paraId="53816EA7" w14:textId="2B0DD5BF" w:rsidR="00C42852" w:rsidRPr="004D02B1" w:rsidRDefault="004D02B1" w:rsidP="00CF3E9F">
      <w:pPr>
        <w:spacing w:after="120" w:line="324" w:lineRule="auto"/>
        <w:jc w:val="both"/>
        <w:rPr>
          <w:b/>
          <w:color w:val="000000" w:themeColor="text1"/>
        </w:rPr>
      </w:pPr>
      <w:r w:rsidRPr="004D02B1">
        <w:rPr>
          <w:b/>
          <w:color w:val="000000" w:themeColor="text1"/>
        </w:rPr>
        <w:t xml:space="preserve">Konferencja EADV </w:t>
      </w:r>
      <w:r w:rsidR="00F60D4E" w:rsidRPr="004D02B1">
        <w:rPr>
          <w:b/>
          <w:color w:val="000000" w:themeColor="text1"/>
        </w:rPr>
        <w:t xml:space="preserve">2024 odbędzie się w dniach </w:t>
      </w:r>
      <w:r w:rsidRPr="004D02B1">
        <w:rPr>
          <w:b/>
          <w:color w:val="000000" w:themeColor="text1"/>
        </w:rPr>
        <w:t>25-28 września</w:t>
      </w:r>
      <w:r w:rsidR="00F60D4E" w:rsidRPr="004D02B1">
        <w:rPr>
          <w:b/>
          <w:color w:val="000000" w:themeColor="text1"/>
        </w:rPr>
        <w:t xml:space="preserve"> </w:t>
      </w:r>
      <w:r w:rsidR="00C42852" w:rsidRPr="004D02B1">
        <w:rPr>
          <w:b/>
          <w:color w:val="000000" w:themeColor="text1"/>
        </w:rPr>
        <w:t xml:space="preserve">2024 w </w:t>
      </w:r>
      <w:r w:rsidRPr="004D02B1">
        <w:rPr>
          <w:b/>
          <w:color w:val="000000" w:themeColor="text1"/>
        </w:rPr>
        <w:t>Amsterdamie,</w:t>
      </w:r>
      <w:r w:rsidR="00C42852" w:rsidRPr="004D02B1">
        <w:rPr>
          <w:b/>
          <w:color w:val="000000" w:themeColor="text1"/>
        </w:rPr>
        <w:t xml:space="preserve"> </w:t>
      </w:r>
      <w:r w:rsidRPr="004D02B1">
        <w:rPr>
          <w:b/>
          <w:color w:val="000000" w:themeColor="text1"/>
        </w:rPr>
        <w:t>będzie mogło w ni</w:t>
      </w:r>
      <w:r w:rsidR="00CF3E9F">
        <w:rPr>
          <w:b/>
          <w:color w:val="000000" w:themeColor="text1"/>
        </w:rPr>
        <w:t>ej</w:t>
      </w:r>
      <w:r w:rsidRPr="004D02B1">
        <w:rPr>
          <w:b/>
          <w:color w:val="000000" w:themeColor="text1"/>
        </w:rPr>
        <w:t xml:space="preserve"> uczestniczyć 5 osób, wyłonionych w postępowaniu konkursowym.</w:t>
      </w:r>
    </w:p>
    <w:p w14:paraId="59219F0D" w14:textId="277EE913" w:rsidR="00F60D4E" w:rsidRPr="004D02B1" w:rsidRDefault="00F60D4E" w:rsidP="00C42852">
      <w:pPr>
        <w:spacing w:after="120" w:line="324" w:lineRule="auto"/>
        <w:jc w:val="both"/>
        <w:rPr>
          <w:b/>
          <w:color w:val="000000" w:themeColor="text1"/>
        </w:rPr>
      </w:pPr>
    </w:p>
    <w:p w14:paraId="21F6A910" w14:textId="2A7E2714" w:rsidR="00303AAA" w:rsidRPr="004D02B1" w:rsidRDefault="00BB74DB" w:rsidP="00C42852">
      <w:pPr>
        <w:spacing w:after="120" w:line="324" w:lineRule="auto"/>
        <w:jc w:val="center"/>
        <w:rPr>
          <w:b/>
          <w:color w:val="000000" w:themeColor="text1"/>
        </w:rPr>
      </w:pPr>
      <w:r w:rsidRPr="004D02B1">
        <w:rPr>
          <w:b/>
          <w:color w:val="000000" w:themeColor="text1"/>
        </w:rPr>
        <w:t>§ 3</w:t>
      </w:r>
    </w:p>
    <w:p w14:paraId="40D37744" w14:textId="77777777" w:rsidR="00C42852" w:rsidRPr="004D02B1" w:rsidRDefault="00C42852" w:rsidP="00C42852">
      <w:pPr>
        <w:spacing w:after="120" w:line="324" w:lineRule="auto"/>
        <w:jc w:val="both"/>
        <w:rPr>
          <w:b/>
          <w:color w:val="000000" w:themeColor="text1"/>
        </w:rPr>
      </w:pPr>
    </w:p>
    <w:p w14:paraId="3D9AD752" w14:textId="5D0F7DC9" w:rsidR="00BB74DB" w:rsidRPr="00CF3E9F" w:rsidRDefault="00CF3E9F" w:rsidP="00CF3E9F">
      <w:pPr>
        <w:spacing w:after="120" w:line="32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BB74DB" w:rsidRPr="00CF3E9F">
        <w:rPr>
          <w:b/>
          <w:color w:val="000000" w:themeColor="text1"/>
        </w:rPr>
        <w:t>Warunki u</w:t>
      </w:r>
      <w:r w:rsidR="00C42852" w:rsidRPr="00CF3E9F">
        <w:rPr>
          <w:b/>
          <w:color w:val="000000" w:themeColor="text1"/>
        </w:rPr>
        <w:t>czestnictwa w konkursie</w:t>
      </w:r>
      <w:r w:rsidR="00BB74DB" w:rsidRPr="00CF3E9F">
        <w:rPr>
          <w:b/>
          <w:color w:val="000000" w:themeColor="text1"/>
        </w:rPr>
        <w:t>:</w:t>
      </w:r>
    </w:p>
    <w:p w14:paraId="2DC5124C" w14:textId="0EC46B65" w:rsidR="00213643" w:rsidRDefault="000C3605" w:rsidP="00C16A94">
      <w:pPr>
        <w:spacing w:after="120" w:line="324" w:lineRule="auto"/>
        <w:ind w:left="513" w:firstLine="567"/>
        <w:jc w:val="both"/>
        <w:rPr>
          <w:b/>
          <w:color w:val="000000" w:themeColor="text1"/>
        </w:rPr>
      </w:pPr>
      <w:r w:rsidRPr="00C16A94">
        <w:rPr>
          <w:b/>
          <w:color w:val="000000" w:themeColor="text1"/>
        </w:rPr>
        <w:t xml:space="preserve">- </w:t>
      </w:r>
      <w:r w:rsidR="00213643" w:rsidRPr="00C16A94">
        <w:rPr>
          <w:b/>
          <w:color w:val="000000" w:themeColor="text1"/>
        </w:rPr>
        <w:t xml:space="preserve">członek PTD – obligatoryjny warunek; </w:t>
      </w:r>
    </w:p>
    <w:p w14:paraId="2058B8FE" w14:textId="72C2DFDF" w:rsidR="00C16A94" w:rsidRPr="00C16A94" w:rsidRDefault="00C16A94" w:rsidP="00C16A94">
      <w:pPr>
        <w:spacing w:after="120" w:line="324" w:lineRule="auto"/>
        <w:ind w:left="513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wiek do 35 roku życia</w:t>
      </w:r>
    </w:p>
    <w:p w14:paraId="196E5F52" w14:textId="6981F2D2" w:rsidR="008D12BE" w:rsidRPr="00C16A94" w:rsidRDefault="00213643" w:rsidP="00C16A94">
      <w:pPr>
        <w:pStyle w:val="Akapitzlist"/>
        <w:spacing w:after="120" w:line="324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1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obronienie rozprawy doktorskiej w latach 2021-2024 </w:t>
      </w:r>
    </w:p>
    <w:p w14:paraId="53D46FB9" w14:textId="7A084D40" w:rsidR="00C16A94" w:rsidRDefault="00213643" w:rsidP="00C16A94">
      <w:pPr>
        <w:pStyle w:val="Akapitzlist"/>
        <w:spacing w:after="120" w:line="324" w:lineRule="auto"/>
        <w:ind w:left="1080"/>
        <w:jc w:val="both"/>
        <w:rPr>
          <w:b/>
          <w:color w:val="000000" w:themeColor="text1"/>
        </w:rPr>
      </w:pPr>
      <w:r w:rsidRPr="004D0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aktywność jako autor publikacji </w:t>
      </w:r>
      <w:r w:rsidR="004D02B1" w:rsidRPr="004D0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współczynnikiem wpływu</w:t>
      </w:r>
      <w:r w:rsidR="00C1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Impact</w:t>
      </w:r>
      <w:proofErr w:type="spellEnd"/>
      <w:r w:rsidR="00C1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Factor</w:t>
      </w:r>
      <w:proofErr w:type="spellEnd"/>
    </w:p>
    <w:p w14:paraId="5E9EA3CA" w14:textId="77777777" w:rsidR="00C16A94" w:rsidRPr="004D02B1" w:rsidRDefault="00C16A94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</w:p>
    <w:p w14:paraId="2DC7AA2B" w14:textId="77777777" w:rsidR="00C16A94" w:rsidRDefault="00374A6F" w:rsidP="002901E9">
      <w:pPr>
        <w:spacing w:after="120" w:line="324" w:lineRule="auto"/>
        <w:jc w:val="both"/>
        <w:rPr>
          <w:b/>
          <w:color w:val="000000" w:themeColor="text1"/>
        </w:rPr>
      </w:pPr>
      <w:r w:rsidRPr="004D02B1">
        <w:rPr>
          <w:b/>
          <w:color w:val="000000" w:themeColor="text1"/>
        </w:rPr>
        <w:lastRenderedPageBreak/>
        <w:t xml:space="preserve">2. </w:t>
      </w:r>
      <w:r w:rsidR="002901E9" w:rsidRPr="002901E9">
        <w:rPr>
          <w:b/>
          <w:color w:val="000000" w:themeColor="text1"/>
        </w:rPr>
        <w:t xml:space="preserve">Pismo przewodnie kierowane do prezesa PTD </w:t>
      </w:r>
      <w:r w:rsidR="002901E9">
        <w:rPr>
          <w:b/>
          <w:color w:val="000000" w:themeColor="text1"/>
        </w:rPr>
        <w:t xml:space="preserve">powinno zawierać </w:t>
      </w:r>
    </w:p>
    <w:p w14:paraId="681A5B75" w14:textId="35FF317A" w:rsidR="00C16A94" w:rsidRDefault="00A41591" w:rsidP="00C16A94">
      <w:pPr>
        <w:spacing w:after="120" w:line="324" w:lineRule="auto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a) </w:t>
      </w:r>
      <w:r w:rsidR="002901E9" w:rsidRPr="002901E9">
        <w:rPr>
          <w:b/>
          <w:color w:val="000000" w:themeColor="text1"/>
        </w:rPr>
        <w:t xml:space="preserve">krótki </w:t>
      </w:r>
      <w:r w:rsidR="002901E9">
        <w:rPr>
          <w:b/>
          <w:color w:val="000000" w:themeColor="text1"/>
        </w:rPr>
        <w:t xml:space="preserve">list motywacyjny </w:t>
      </w:r>
      <w:r w:rsidR="002901E9" w:rsidRPr="002901E9">
        <w:rPr>
          <w:b/>
          <w:color w:val="000000" w:themeColor="text1"/>
        </w:rPr>
        <w:t>argumentujący ubieganie się o nagrodę</w:t>
      </w:r>
      <w:r w:rsidR="002901E9">
        <w:rPr>
          <w:b/>
          <w:color w:val="000000" w:themeColor="text1"/>
        </w:rPr>
        <w:t xml:space="preserve">, </w:t>
      </w:r>
    </w:p>
    <w:p w14:paraId="7DAD0C1C" w14:textId="483B871B" w:rsidR="00C16A94" w:rsidRDefault="00A41591" w:rsidP="00C16A94">
      <w:pPr>
        <w:spacing w:after="120" w:line="324" w:lineRule="auto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b) </w:t>
      </w:r>
      <w:r w:rsidR="00374A6F" w:rsidRPr="004D02B1">
        <w:rPr>
          <w:b/>
          <w:color w:val="000000" w:themeColor="text1"/>
        </w:rPr>
        <w:t>dokument</w:t>
      </w:r>
      <w:r w:rsidR="002901E9">
        <w:rPr>
          <w:b/>
          <w:color w:val="000000" w:themeColor="text1"/>
        </w:rPr>
        <w:t xml:space="preserve">y </w:t>
      </w:r>
      <w:r w:rsidR="00374A6F" w:rsidRPr="004D02B1">
        <w:rPr>
          <w:b/>
          <w:color w:val="000000" w:themeColor="text1"/>
        </w:rPr>
        <w:t>pot</w:t>
      </w:r>
      <w:r w:rsidR="00213643" w:rsidRPr="004D02B1">
        <w:rPr>
          <w:b/>
          <w:color w:val="000000" w:themeColor="text1"/>
        </w:rPr>
        <w:t>wierdzając</w:t>
      </w:r>
      <w:r w:rsidR="002901E9">
        <w:rPr>
          <w:b/>
          <w:color w:val="000000" w:themeColor="text1"/>
        </w:rPr>
        <w:t xml:space="preserve">e </w:t>
      </w:r>
      <w:r w:rsidR="00213643" w:rsidRPr="004D02B1">
        <w:rPr>
          <w:b/>
          <w:color w:val="000000" w:themeColor="text1"/>
        </w:rPr>
        <w:t xml:space="preserve">warunki </w:t>
      </w:r>
      <w:r w:rsidR="002901E9">
        <w:rPr>
          <w:b/>
          <w:color w:val="000000" w:themeColor="text1"/>
        </w:rPr>
        <w:t xml:space="preserve">konkursowe: </w:t>
      </w:r>
    </w:p>
    <w:p w14:paraId="51B834D8" w14:textId="1685924B" w:rsidR="00C16A94" w:rsidRPr="00A41591" w:rsidRDefault="00C16A94" w:rsidP="00A41591">
      <w:pPr>
        <w:pStyle w:val="Akapitzlist"/>
        <w:numPr>
          <w:ilvl w:val="2"/>
          <w:numId w:val="21"/>
        </w:numPr>
        <w:spacing w:after="120" w:line="324" w:lineRule="auto"/>
        <w:jc w:val="both"/>
        <w:rPr>
          <w:b/>
          <w:color w:val="000000" w:themeColor="text1"/>
        </w:rPr>
      </w:pPr>
      <w:r w:rsidRPr="00A41591">
        <w:rPr>
          <w:b/>
          <w:color w:val="000000" w:themeColor="text1"/>
        </w:rPr>
        <w:t>CV</w:t>
      </w:r>
    </w:p>
    <w:p w14:paraId="23CFE034" w14:textId="1D49F900" w:rsidR="00C16A94" w:rsidRPr="00A41591" w:rsidRDefault="00C16A94" w:rsidP="00A41591">
      <w:pPr>
        <w:pStyle w:val="Akapitzlist"/>
        <w:numPr>
          <w:ilvl w:val="2"/>
          <w:numId w:val="21"/>
        </w:numPr>
        <w:spacing w:after="120" w:line="324" w:lineRule="auto"/>
        <w:jc w:val="both"/>
        <w:rPr>
          <w:b/>
          <w:color w:val="000000" w:themeColor="text1"/>
        </w:rPr>
      </w:pPr>
      <w:r w:rsidRPr="00A41591">
        <w:rPr>
          <w:b/>
          <w:color w:val="000000" w:themeColor="text1"/>
        </w:rPr>
        <w:t xml:space="preserve"> </w:t>
      </w:r>
      <w:r w:rsidR="008D12BE" w:rsidRPr="00A41591">
        <w:rPr>
          <w:b/>
          <w:color w:val="000000" w:themeColor="text1"/>
        </w:rPr>
        <w:t xml:space="preserve">potwierdzenie </w:t>
      </w:r>
      <w:r w:rsidRPr="00A41591">
        <w:rPr>
          <w:b/>
          <w:color w:val="000000" w:themeColor="text1"/>
        </w:rPr>
        <w:t>obronienia rozprawy doktorskiej (</w:t>
      </w:r>
      <w:r w:rsidR="008D12BE" w:rsidRPr="00A41591">
        <w:rPr>
          <w:b/>
          <w:color w:val="000000" w:themeColor="text1"/>
        </w:rPr>
        <w:t>posiadania stopnia doktora nauk medycznych</w:t>
      </w:r>
      <w:r w:rsidRPr="00A41591">
        <w:rPr>
          <w:b/>
          <w:color w:val="000000" w:themeColor="text1"/>
        </w:rPr>
        <w:t>)</w:t>
      </w:r>
    </w:p>
    <w:p w14:paraId="1508A6E4" w14:textId="39E23FDB" w:rsidR="00C16A94" w:rsidRPr="00A41591" w:rsidRDefault="00C16A94" w:rsidP="00A41591">
      <w:pPr>
        <w:pStyle w:val="Akapitzlist"/>
        <w:numPr>
          <w:ilvl w:val="2"/>
          <w:numId w:val="21"/>
        </w:numPr>
        <w:spacing w:after="120" w:line="324" w:lineRule="auto"/>
        <w:jc w:val="both"/>
        <w:rPr>
          <w:b/>
          <w:color w:val="000000" w:themeColor="text1"/>
        </w:rPr>
      </w:pPr>
      <w:r w:rsidRPr="00A41591">
        <w:rPr>
          <w:b/>
          <w:color w:val="000000" w:themeColor="text1"/>
        </w:rPr>
        <w:t xml:space="preserve"> rozprawa doktorska w formacie PDF </w:t>
      </w:r>
    </w:p>
    <w:p w14:paraId="5D6EC96E" w14:textId="37B879A5" w:rsidR="00C16A94" w:rsidRPr="00A41591" w:rsidRDefault="00C16A94" w:rsidP="00A41591">
      <w:pPr>
        <w:pStyle w:val="Akapitzlist"/>
        <w:numPr>
          <w:ilvl w:val="2"/>
          <w:numId w:val="21"/>
        </w:numPr>
        <w:spacing w:after="120" w:line="324" w:lineRule="auto"/>
        <w:jc w:val="both"/>
        <w:rPr>
          <w:b/>
          <w:color w:val="000000" w:themeColor="text1"/>
        </w:rPr>
      </w:pPr>
      <w:r w:rsidRPr="00A41591">
        <w:rPr>
          <w:b/>
          <w:color w:val="000000" w:themeColor="text1"/>
        </w:rPr>
        <w:t xml:space="preserve"> lista publikacji naukowych z wyszczególnieniem prac powstałych w ramach rozprawy doktorskiej lub będących następstwem rozprawy doktorskiej (w przypadku monografii)</w:t>
      </w:r>
    </w:p>
    <w:p w14:paraId="6E0E6DEB" w14:textId="77777777" w:rsidR="00C16A94" w:rsidRDefault="00C16A94" w:rsidP="00C16A94">
      <w:pPr>
        <w:spacing w:after="120" w:line="324" w:lineRule="auto"/>
        <w:ind w:left="1134"/>
        <w:jc w:val="both"/>
        <w:rPr>
          <w:b/>
          <w:color w:val="000000" w:themeColor="text1"/>
        </w:rPr>
      </w:pPr>
    </w:p>
    <w:p w14:paraId="378D6C18" w14:textId="7E32630A" w:rsidR="00374A6F" w:rsidRPr="004D02B1" w:rsidRDefault="00C16A94" w:rsidP="00C16A94">
      <w:pPr>
        <w:spacing w:after="120" w:line="32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Aplikację należy </w:t>
      </w:r>
      <w:r w:rsidR="00691A8A">
        <w:rPr>
          <w:b/>
          <w:color w:val="000000" w:themeColor="text1"/>
        </w:rPr>
        <w:t xml:space="preserve">składać </w:t>
      </w:r>
      <w:r w:rsidR="00B44747" w:rsidRPr="004D02B1">
        <w:rPr>
          <w:b/>
          <w:color w:val="000000" w:themeColor="text1"/>
        </w:rPr>
        <w:t xml:space="preserve">za pomocą maila: </w:t>
      </w:r>
      <w:hyperlink r:id="rId8" w:history="1">
        <w:r w:rsidR="00B44747" w:rsidRPr="00A41591">
          <w:rPr>
            <w:rStyle w:val="Hipercze"/>
            <w:b/>
            <w:color w:val="FF0000"/>
          </w:rPr>
          <w:t>sekretariat@ptderm.com</w:t>
        </w:r>
      </w:hyperlink>
      <w:r w:rsidR="00213643" w:rsidRPr="00A41591">
        <w:rPr>
          <w:rStyle w:val="Hipercze"/>
          <w:b/>
          <w:color w:val="FF0000"/>
        </w:rPr>
        <w:t>.pl</w:t>
      </w:r>
      <w:r w:rsidR="00B44747" w:rsidRPr="00A41591">
        <w:rPr>
          <w:b/>
          <w:color w:val="FF0000"/>
        </w:rPr>
        <w:t xml:space="preserve"> </w:t>
      </w:r>
      <w:r w:rsidR="00B44747" w:rsidRPr="00A41591">
        <w:rPr>
          <w:b/>
          <w:color w:val="000000" w:themeColor="text1"/>
          <w:u w:val="single"/>
        </w:rPr>
        <w:t>do 30 maja 2024.</w:t>
      </w:r>
    </w:p>
    <w:p w14:paraId="6803DBF3" w14:textId="77777777" w:rsidR="00374A6F" w:rsidRPr="004D02B1" w:rsidRDefault="00374A6F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</w:p>
    <w:p w14:paraId="60D9586B" w14:textId="379C36DA" w:rsidR="00374A6F" w:rsidRPr="004D02B1" w:rsidRDefault="00374A6F" w:rsidP="00374A6F">
      <w:pPr>
        <w:spacing w:after="120" w:line="324" w:lineRule="auto"/>
        <w:jc w:val="center"/>
        <w:rPr>
          <w:b/>
          <w:color w:val="000000" w:themeColor="text1"/>
        </w:rPr>
      </w:pPr>
      <w:r w:rsidRPr="004D02B1">
        <w:rPr>
          <w:b/>
          <w:color w:val="000000" w:themeColor="text1"/>
        </w:rPr>
        <w:t>§ 4</w:t>
      </w:r>
    </w:p>
    <w:p w14:paraId="57BC0D22" w14:textId="01DF7F3B" w:rsidR="00B44747" w:rsidRPr="004D02B1" w:rsidRDefault="00B44747" w:rsidP="004D02B1">
      <w:pPr>
        <w:spacing w:after="120" w:line="324" w:lineRule="auto"/>
        <w:jc w:val="both"/>
        <w:rPr>
          <w:b/>
          <w:color w:val="000000" w:themeColor="text1"/>
        </w:rPr>
      </w:pPr>
      <w:r w:rsidRPr="004D02B1">
        <w:rPr>
          <w:b/>
          <w:color w:val="000000" w:themeColor="text1"/>
        </w:rPr>
        <w:t xml:space="preserve">Złożone wnioski wraz z dokumentami </w:t>
      </w:r>
      <w:r w:rsidR="00241F78" w:rsidRPr="004D02B1">
        <w:rPr>
          <w:b/>
          <w:color w:val="000000" w:themeColor="text1"/>
        </w:rPr>
        <w:t>zostan</w:t>
      </w:r>
      <w:r w:rsidRPr="004D02B1">
        <w:rPr>
          <w:b/>
          <w:color w:val="000000" w:themeColor="text1"/>
        </w:rPr>
        <w:t xml:space="preserve">ą rozpatrzone </w:t>
      </w:r>
      <w:r w:rsidR="00241F78" w:rsidRPr="004D02B1">
        <w:rPr>
          <w:b/>
          <w:color w:val="000000" w:themeColor="text1"/>
        </w:rPr>
        <w:t>przez Komisję, powołan</w:t>
      </w:r>
      <w:r w:rsidRPr="004D02B1">
        <w:rPr>
          <w:b/>
          <w:color w:val="000000" w:themeColor="text1"/>
        </w:rPr>
        <w:t>ą</w:t>
      </w:r>
      <w:r w:rsidR="00241F78" w:rsidRPr="004D02B1">
        <w:rPr>
          <w:b/>
          <w:color w:val="000000" w:themeColor="text1"/>
        </w:rPr>
        <w:t xml:space="preserve"> przez Prezesa PTD</w:t>
      </w:r>
      <w:r w:rsidR="004D02B1" w:rsidRPr="004D02B1">
        <w:rPr>
          <w:b/>
          <w:color w:val="000000" w:themeColor="text1"/>
        </w:rPr>
        <w:t>.</w:t>
      </w:r>
    </w:p>
    <w:p w14:paraId="0CEBAF05" w14:textId="77777777" w:rsidR="00F838BE" w:rsidRPr="004D02B1" w:rsidRDefault="00F838BE" w:rsidP="00C42852">
      <w:pPr>
        <w:spacing w:after="120" w:line="324" w:lineRule="auto"/>
        <w:jc w:val="both"/>
        <w:rPr>
          <w:color w:val="000000" w:themeColor="text1"/>
        </w:rPr>
      </w:pPr>
    </w:p>
    <w:p w14:paraId="1075A220" w14:textId="5E4809B9" w:rsidR="00F838BE" w:rsidRPr="004D02B1" w:rsidRDefault="00F838BE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44747"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281CAE63" w14:textId="77777777" w:rsidR="00B44747" w:rsidRPr="004D02B1" w:rsidRDefault="00B44747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54F8F" w14:textId="0AF13C60" w:rsidR="00D90410" w:rsidRPr="004D02B1" w:rsidRDefault="00B44747" w:rsidP="00C42852">
      <w:pPr>
        <w:spacing w:after="120" w:line="324" w:lineRule="auto"/>
        <w:jc w:val="both"/>
        <w:rPr>
          <w:b/>
          <w:bCs/>
          <w:color w:val="000000" w:themeColor="text1"/>
        </w:rPr>
      </w:pPr>
      <w:r w:rsidRPr="004D02B1">
        <w:rPr>
          <w:b/>
          <w:bCs/>
          <w:color w:val="000000" w:themeColor="text1"/>
        </w:rPr>
        <w:t xml:space="preserve">Wyniki konkursu zostaną przedstawione podczas konferencji </w:t>
      </w:r>
      <w:r w:rsidR="00D90410" w:rsidRPr="004D02B1">
        <w:rPr>
          <w:b/>
          <w:bCs/>
          <w:color w:val="000000" w:themeColor="text1"/>
          <w:shd w:val="clear" w:color="auto" w:fill="FFFFFF"/>
        </w:rPr>
        <w:t>Polskiej Akademii Dermatologii i Wenerologii (PADW), która odbędzie się w Krakowie w dniach 20-22.06.2024 r.</w:t>
      </w:r>
      <w:r w:rsidR="00213643" w:rsidRPr="004D02B1">
        <w:rPr>
          <w:b/>
          <w:bCs/>
          <w:color w:val="000000" w:themeColor="text1"/>
          <w:shd w:val="clear" w:color="auto" w:fill="FFFFFF"/>
        </w:rPr>
        <w:t xml:space="preserve"> Nagrodzone osoby muszą być obecne celem odebrania potwierdzenia wyróżnienia.</w:t>
      </w:r>
    </w:p>
    <w:p w14:paraId="5ABD7406" w14:textId="77777777" w:rsidR="00B44747" w:rsidRPr="004D02B1" w:rsidRDefault="00B44747" w:rsidP="00C42852">
      <w:pPr>
        <w:spacing w:after="120" w:line="324" w:lineRule="auto"/>
        <w:jc w:val="both"/>
        <w:rPr>
          <w:b/>
          <w:bCs/>
          <w:color w:val="000000" w:themeColor="text1"/>
        </w:rPr>
      </w:pPr>
    </w:p>
    <w:p w14:paraId="2C6F4E26" w14:textId="56012D15" w:rsidR="00F838BE" w:rsidRPr="004D02B1" w:rsidRDefault="00F838BE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44747"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25647945" w14:textId="77777777" w:rsidR="00B44747" w:rsidRPr="004D02B1" w:rsidRDefault="00B44747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660527" w14:textId="6A2A44FC" w:rsidR="00F838BE" w:rsidRPr="004D02B1" w:rsidRDefault="00F838BE" w:rsidP="00C42852">
      <w:pPr>
        <w:pStyle w:val="Akapitzlist"/>
        <w:spacing w:after="120" w:line="324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Ochrona danych osobowych</w:t>
      </w:r>
    </w:p>
    <w:p w14:paraId="56258ADA" w14:textId="51B6ED38" w:rsidR="00F838BE" w:rsidRPr="004D02B1" w:rsidRDefault="00F838BE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Administratorem danych osobowych osób przystępujących do certyfikacji jest Zarząd Główny Polskiego Towarzystwa Dermatologicznego.</w:t>
      </w:r>
    </w:p>
    <w:p w14:paraId="54147092" w14:textId="17B519DE" w:rsidR="00723FA0" w:rsidRPr="004D02B1" w:rsidRDefault="00F838BE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Kontakt z administratorem: </w:t>
      </w:r>
      <w:hyperlink r:id="rId9" w:history="1">
        <w:r w:rsidR="00723FA0" w:rsidRPr="00A41591">
          <w:rPr>
            <w:rStyle w:val="Hipercze"/>
            <w:rFonts w:ascii="Times New Roman" w:hAnsi="Times New Roman" w:cs="Times New Roman"/>
            <w:b/>
            <w:bCs/>
            <w:color w:val="FF0000"/>
            <w:sz w:val="24"/>
            <w:szCs w:val="24"/>
          </w:rPr>
          <w:t>sekretariat@ptderm.pl</w:t>
        </w:r>
      </w:hyperlink>
    </w:p>
    <w:p w14:paraId="6D32475B" w14:textId="77777777" w:rsidR="00723FA0" w:rsidRPr="004D02B1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Gromadzenie, przetwarzanie lub korzystanie z danych osobowych osób certyfikowanych odbywa się zgodnie z przepisami prawa, w szczególności w przepisach RODO oraz niniejszym regulaminie.</w:t>
      </w:r>
    </w:p>
    <w:p w14:paraId="1634B016" w14:textId="77777777" w:rsidR="00723FA0" w:rsidRPr="004D02B1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Udostępnienie danych osobowych odbywa się wyłącznie w zakresie i na zasadach opisanych w niniejszym regulaminie. Inne formy i cele udostępnienia danych osobowych wymagają pisemnej zgody osoby podlegającej certyfikacji.</w:t>
      </w:r>
    </w:p>
    <w:p w14:paraId="30A7AE07" w14:textId="77777777" w:rsidR="00723FA0" w:rsidRPr="004D02B1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 dokłada wszelkich starań, aby gromadzenie i przetwarzanie danych osobowych odbywało się zgodnie z obowiązującymi przepisami prawa.</w:t>
      </w:r>
    </w:p>
    <w:p w14:paraId="4C3888BD" w14:textId="078FDBCE" w:rsidR="00F838BE" w:rsidRPr="004D02B1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Dane osobowe osób podlegających certyfikacji będą przechowywane do czasu wygaśnięcia tego obowiązku, wynikającego ze stosownych przepisów prawa.   </w:t>
      </w:r>
      <w:r w:rsidR="00F838BE" w:rsidRPr="004D0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A92F1C" w14:textId="4515D5A8" w:rsidR="0070655B" w:rsidRPr="004D02B1" w:rsidRDefault="0070655B" w:rsidP="00C42852">
      <w:pPr>
        <w:spacing w:after="120" w:line="324" w:lineRule="auto"/>
        <w:jc w:val="both"/>
        <w:rPr>
          <w:b/>
          <w:bCs/>
          <w:color w:val="000000" w:themeColor="text1"/>
        </w:rPr>
      </w:pPr>
    </w:p>
    <w:sectPr w:rsidR="0070655B" w:rsidRPr="004D02B1" w:rsidSect="009F3B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6A"/>
    <w:multiLevelType w:val="hybridMultilevel"/>
    <w:tmpl w:val="8EDC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951"/>
    <w:multiLevelType w:val="hybridMultilevel"/>
    <w:tmpl w:val="FE3844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32C8"/>
    <w:multiLevelType w:val="hybridMultilevel"/>
    <w:tmpl w:val="9F3AD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C70A0"/>
    <w:multiLevelType w:val="multilevel"/>
    <w:tmpl w:val="CFB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991"/>
    <w:multiLevelType w:val="hybridMultilevel"/>
    <w:tmpl w:val="E7289E3E"/>
    <w:lvl w:ilvl="0" w:tplc="18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080"/>
    <w:multiLevelType w:val="hybridMultilevel"/>
    <w:tmpl w:val="69E61B92"/>
    <w:lvl w:ilvl="0" w:tplc="671C39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BA34F3"/>
    <w:multiLevelType w:val="hybridMultilevel"/>
    <w:tmpl w:val="05C80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76E38"/>
    <w:multiLevelType w:val="hybridMultilevel"/>
    <w:tmpl w:val="529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3C1D"/>
    <w:multiLevelType w:val="hybridMultilevel"/>
    <w:tmpl w:val="2B72F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BD1675"/>
    <w:multiLevelType w:val="multilevel"/>
    <w:tmpl w:val="991A0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D471B"/>
    <w:multiLevelType w:val="hybridMultilevel"/>
    <w:tmpl w:val="F9DC0E34"/>
    <w:lvl w:ilvl="0" w:tplc="74A8D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4062B"/>
    <w:multiLevelType w:val="hybridMultilevel"/>
    <w:tmpl w:val="8B163C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B7B4BDE"/>
    <w:multiLevelType w:val="hybridMultilevel"/>
    <w:tmpl w:val="9738DA36"/>
    <w:lvl w:ilvl="0" w:tplc="D9B0E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C3BFF"/>
    <w:multiLevelType w:val="hybridMultilevel"/>
    <w:tmpl w:val="ED6E563A"/>
    <w:lvl w:ilvl="0" w:tplc="04150013">
      <w:start w:val="1"/>
      <w:numFmt w:val="upperRoman"/>
      <w:lvlText w:val="%1."/>
      <w:lvlJc w:val="righ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14C75D6"/>
    <w:multiLevelType w:val="hybridMultilevel"/>
    <w:tmpl w:val="5AF61058"/>
    <w:lvl w:ilvl="0" w:tplc="0415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661918F7"/>
    <w:multiLevelType w:val="hybridMultilevel"/>
    <w:tmpl w:val="C75A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5E0"/>
    <w:multiLevelType w:val="hybridMultilevel"/>
    <w:tmpl w:val="2C449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CC3D4F"/>
    <w:multiLevelType w:val="hybridMultilevel"/>
    <w:tmpl w:val="66F093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8214BFC"/>
    <w:multiLevelType w:val="hybridMultilevel"/>
    <w:tmpl w:val="6E68FDC8"/>
    <w:lvl w:ilvl="0" w:tplc="6CE27F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 w:val="0"/>
        <w:spacing w:val="-2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14C6"/>
    <w:multiLevelType w:val="hybridMultilevel"/>
    <w:tmpl w:val="5D40B8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C8B3C1E"/>
    <w:multiLevelType w:val="hybridMultilevel"/>
    <w:tmpl w:val="3B488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2481">
    <w:abstractNumId w:val="9"/>
  </w:num>
  <w:num w:numId="2" w16cid:durableId="590358383">
    <w:abstractNumId w:val="3"/>
  </w:num>
  <w:num w:numId="3" w16cid:durableId="2035885984">
    <w:abstractNumId w:val="6"/>
  </w:num>
  <w:num w:numId="4" w16cid:durableId="1348751560">
    <w:abstractNumId w:val="2"/>
  </w:num>
  <w:num w:numId="5" w16cid:durableId="1726680729">
    <w:abstractNumId w:val="5"/>
  </w:num>
  <w:num w:numId="6" w16cid:durableId="1391808089">
    <w:abstractNumId w:val="13"/>
  </w:num>
  <w:num w:numId="7" w16cid:durableId="1084257900">
    <w:abstractNumId w:val="20"/>
  </w:num>
  <w:num w:numId="8" w16cid:durableId="2032998512">
    <w:abstractNumId w:val="18"/>
  </w:num>
  <w:num w:numId="9" w16cid:durableId="1374767460">
    <w:abstractNumId w:val="16"/>
  </w:num>
  <w:num w:numId="10" w16cid:durableId="1708795220">
    <w:abstractNumId w:val="11"/>
  </w:num>
  <w:num w:numId="11" w16cid:durableId="1817718130">
    <w:abstractNumId w:val="4"/>
  </w:num>
  <w:num w:numId="12" w16cid:durableId="1996182368">
    <w:abstractNumId w:val="8"/>
  </w:num>
  <w:num w:numId="13" w16cid:durableId="1264267353">
    <w:abstractNumId w:val="1"/>
  </w:num>
  <w:num w:numId="14" w16cid:durableId="1750300803">
    <w:abstractNumId w:val="0"/>
  </w:num>
  <w:num w:numId="15" w16cid:durableId="2055887055">
    <w:abstractNumId w:val="17"/>
  </w:num>
  <w:num w:numId="16" w16cid:durableId="1197812789">
    <w:abstractNumId w:val="19"/>
  </w:num>
  <w:num w:numId="17" w16cid:durableId="1664972012">
    <w:abstractNumId w:val="15"/>
  </w:num>
  <w:num w:numId="18" w16cid:durableId="1492134904">
    <w:abstractNumId w:val="14"/>
  </w:num>
  <w:num w:numId="19" w16cid:durableId="2065250387">
    <w:abstractNumId w:val="12"/>
  </w:num>
  <w:num w:numId="20" w16cid:durableId="369034901">
    <w:abstractNumId w:val="10"/>
  </w:num>
  <w:num w:numId="21" w16cid:durableId="847019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E7"/>
    <w:rsid w:val="0003166E"/>
    <w:rsid w:val="000909B8"/>
    <w:rsid w:val="000C3605"/>
    <w:rsid w:val="000E49BC"/>
    <w:rsid w:val="000F0B2D"/>
    <w:rsid w:val="00127CBE"/>
    <w:rsid w:val="0016654B"/>
    <w:rsid w:val="001A3BFB"/>
    <w:rsid w:val="001A4E3B"/>
    <w:rsid w:val="001C526B"/>
    <w:rsid w:val="00200CA5"/>
    <w:rsid w:val="00213643"/>
    <w:rsid w:val="00241F78"/>
    <w:rsid w:val="002877B5"/>
    <w:rsid w:val="002901E9"/>
    <w:rsid w:val="002A67AC"/>
    <w:rsid w:val="0030297B"/>
    <w:rsid w:val="003031B3"/>
    <w:rsid w:val="00303AAA"/>
    <w:rsid w:val="003530A4"/>
    <w:rsid w:val="00354F44"/>
    <w:rsid w:val="00374A6F"/>
    <w:rsid w:val="003848EF"/>
    <w:rsid w:val="003B5E32"/>
    <w:rsid w:val="004551C9"/>
    <w:rsid w:val="004A76EC"/>
    <w:rsid w:val="004C05E7"/>
    <w:rsid w:val="004C22D6"/>
    <w:rsid w:val="004D02B1"/>
    <w:rsid w:val="00517004"/>
    <w:rsid w:val="0056769C"/>
    <w:rsid w:val="00652E1C"/>
    <w:rsid w:val="006536CC"/>
    <w:rsid w:val="00665CFA"/>
    <w:rsid w:val="00691A8A"/>
    <w:rsid w:val="0070655B"/>
    <w:rsid w:val="00706DF3"/>
    <w:rsid w:val="00723FA0"/>
    <w:rsid w:val="007B5B04"/>
    <w:rsid w:val="008D12BE"/>
    <w:rsid w:val="008E52D7"/>
    <w:rsid w:val="008F418A"/>
    <w:rsid w:val="00905D66"/>
    <w:rsid w:val="009509AE"/>
    <w:rsid w:val="009E2940"/>
    <w:rsid w:val="009F3BD0"/>
    <w:rsid w:val="00A1379B"/>
    <w:rsid w:val="00A137B5"/>
    <w:rsid w:val="00A41591"/>
    <w:rsid w:val="00AA6AFF"/>
    <w:rsid w:val="00AC383E"/>
    <w:rsid w:val="00B01090"/>
    <w:rsid w:val="00B44747"/>
    <w:rsid w:val="00B66ABA"/>
    <w:rsid w:val="00BB684C"/>
    <w:rsid w:val="00BB74DB"/>
    <w:rsid w:val="00C16A94"/>
    <w:rsid w:val="00C323D0"/>
    <w:rsid w:val="00C42852"/>
    <w:rsid w:val="00CA4F5C"/>
    <w:rsid w:val="00CC3852"/>
    <w:rsid w:val="00CD7ECA"/>
    <w:rsid w:val="00CF3E9F"/>
    <w:rsid w:val="00D37BEB"/>
    <w:rsid w:val="00D4280B"/>
    <w:rsid w:val="00D6148C"/>
    <w:rsid w:val="00D903BC"/>
    <w:rsid w:val="00D90410"/>
    <w:rsid w:val="00DB09AE"/>
    <w:rsid w:val="00DB59CD"/>
    <w:rsid w:val="00E036BF"/>
    <w:rsid w:val="00E048B5"/>
    <w:rsid w:val="00E22F50"/>
    <w:rsid w:val="00ED3C79"/>
    <w:rsid w:val="00F60D4E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306"/>
  <w15:chartTrackingRefBased/>
  <w15:docId w15:val="{6A2E205D-CF88-7846-8703-BA3E45B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7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C05E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9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5B04"/>
  </w:style>
  <w:style w:type="character" w:styleId="Hipercze">
    <w:name w:val="Hyperlink"/>
    <w:basedOn w:val="Domylnaczcionkaakapitu"/>
    <w:uiPriority w:val="99"/>
    <w:unhideWhenUsed/>
    <w:rsid w:val="00723F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FA0"/>
    <w:rPr>
      <w:color w:val="605E5C"/>
      <w:shd w:val="clear" w:color="auto" w:fill="E1DFDD"/>
    </w:rPr>
  </w:style>
  <w:style w:type="character" w:customStyle="1" w:styleId="gwp6b0bb5b4size">
    <w:name w:val="gwp6b0bb5b4_size"/>
    <w:basedOn w:val="Domylnaczcionkaakapitu"/>
    <w:rsid w:val="0024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11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3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der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ptde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DCA4D-7DF1-4601-BB1A-56C3331F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Martyna Szczypta</cp:lastModifiedBy>
  <cp:revision>2</cp:revision>
  <dcterms:created xsi:type="dcterms:W3CDTF">2024-03-22T13:07:00Z</dcterms:created>
  <dcterms:modified xsi:type="dcterms:W3CDTF">2024-03-22T13:07:00Z</dcterms:modified>
</cp:coreProperties>
</file>